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6275C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5C8" w:rsidRDefault="004C64B3" w:rsidP="009A1161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51257A">
        <w:rPr>
          <w:lang w:val="ru-RU"/>
        </w:rPr>
        <w:t>Комитет</w:t>
      </w:r>
      <w:r>
        <w:rPr>
          <w:lang w:val="ru-RU"/>
        </w:rPr>
        <w:t xml:space="preserve"> земельн</w:t>
      </w:r>
      <w:r w:rsidR="0051257A">
        <w:rPr>
          <w:lang w:val="ru-RU"/>
        </w:rPr>
        <w:t>о-</w:t>
      </w:r>
      <w:r>
        <w:rPr>
          <w:lang w:val="ru-RU"/>
        </w:rPr>
        <w:t>имущественных отношений</w:t>
      </w:r>
      <w:r w:rsidR="00AD6160">
        <w:rPr>
          <w:lang w:val="ru-RU"/>
        </w:rPr>
        <w:t xml:space="preserve"> и градостроительной деятельности</w:t>
      </w:r>
      <w:r>
        <w:rPr>
          <w:lang w:val="ru-RU"/>
        </w:rPr>
        <w:t xml:space="preserve"> Альметьевского муниципального района Республики Татарстан информирует об итогах </w:t>
      </w:r>
      <w:r w:rsidR="009A1161" w:rsidRPr="009A1161">
        <w:rPr>
          <w:lang w:val="ru-RU"/>
        </w:rPr>
        <w:t>электронного аукциона по продаже права на размещение нестационарного торгового объекта на территории г. Альметьевска</w:t>
      </w:r>
      <w:r w:rsidR="00460420">
        <w:rPr>
          <w:lang w:val="ru-RU"/>
        </w:rPr>
        <w:t>,</w:t>
      </w:r>
      <w:r w:rsidR="002A6009">
        <w:rPr>
          <w:lang w:val="ru-RU"/>
        </w:rPr>
        <w:t xml:space="preserve"> назначенн</w:t>
      </w:r>
      <w:r w:rsidR="00460420">
        <w:rPr>
          <w:lang w:val="ru-RU"/>
        </w:rPr>
        <w:t>ого</w:t>
      </w:r>
      <w:r w:rsidR="002A6009">
        <w:rPr>
          <w:lang w:val="ru-RU"/>
        </w:rPr>
        <w:t xml:space="preserve"> на </w:t>
      </w:r>
      <w:r w:rsidR="00D01465">
        <w:rPr>
          <w:lang w:val="ru-RU"/>
        </w:rPr>
        <w:t>13</w:t>
      </w:r>
      <w:r>
        <w:rPr>
          <w:lang w:val="ru-RU"/>
        </w:rPr>
        <w:t xml:space="preserve"> </w:t>
      </w:r>
      <w:r w:rsidR="00D01465">
        <w:rPr>
          <w:lang w:val="ru-RU"/>
        </w:rPr>
        <w:t>августа</w:t>
      </w:r>
      <w:r>
        <w:rPr>
          <w:lang w:val="ru-RU"/>
        </w:rPr>
        <w:t xml:space="preserve"> 2021 г. </w:t>
      </w:r>
      <w:r w:rsidR="0051257A">
        <w:rPr>
          <w:lang w:val="ru-RU"/>
        </w:rPr>
        <w:t xml:space="preserve"> в 1</w:t>
      </w:r>
      <w:r w:rsidR="009A1161">
        <w:rPr>
          <w:lang w:val="ru-RU"/>
        </w:rPr>
        <w:t>0</w:t>
      </w:r>
      <w:r w:rsidR="00460420">
        <w:rPr>
          <w:lang w:val="ru-RU"/>
        </w:rPr>
        <w:t>-</w:t>
      </w:r>
      <w:r w:rsidR="00AC0BEC">
        <w:rPr>
          <w:lang w:val="ru-RU"/>
        </w:rPr>
        <w:t>0</w:t>
      </w:r>
      <w:r w:rsidR="00460420">
        <w:rPr>
          <w:lang w:val="ru-RU"/>
        </w:rPr>
        <w:t xml:space="preserve">0 часов </w:t>
      </w:r>
      <w:r>
        <w:rPr>
          <w:lang w:val="ru-RU"/>
        </w:rPr>
        <w:t xml:space="preserve">в соответствии с постановлением Исполнительного комитета  </w:t>
      </w:r>
      <w:r w:rsidR="009A1161">
        <w:rPr>
          <w:lang w:val="ru-RU"/>
        </w:rPr>
        <w:t>города Альметьевска</w:t>
      </w:r>
      <w:r>
        <w:rPr>
          <w:lang w:val="ru-RU"/>
        </w:rPr>
        <w:t xml:space="preserve"> от </w:t>
      </w:r>
      <w:r w:rsidR="009A1161">
        <w:rPr>
          <w:lang w:val="ru-RU"/>
        </w:rPr>
        <w:t>24</w:t>
      </w:r>
      <w:r w:rsidR="00460420">
        <w:rPr>
          <w:lang w:val="ru-RU"/>
        </w:rPr>
        <w:t xml:space="preserve"> </w:t>
      </w:r>
      <w:r w:rsidR="0051257A">
        <w:rPr>
          <w:lang w:val="ru-RU"/>
        </w:rPr>
        <w:t>июня</w:t>
      </w:r>
      <w:r w:rsidR="002A6009" w:rsidRPr="002A6009">
        <w:rPr>
          <w:lang w:val="ru-RU"/>
        </w:rPr>
        <w:t xml:space="preserve"> 2021 г.</w:t>
      </w:r>
      <w:r w:rsidR="00460420">
        <w:rPr>
          <w:lang w:val="ru-RU"/>
        </w:rPr>
        <w:t xml:space="preserve">  </w:t>
      </w:r>
      <w:r w:rsidR="002A6009" w:rsidRPr="002A6009">
        <w:rPr>
          <w:lang w:val="ru-RU"/>
        </w:rPr>
        <w:t xml:space="preserve">№  </w:t>
      </w:r>
      <w:r w:rsidR="009A1161">
        <w:rPr>
          <w:lang w:val="ru-RU"/>
        </w:rPr>
        <w:t>23</w:t>
      </w:r>
      <w:r w:rsidR="002A6009">
        <w:rPr>
          <w:lang w:val="ru-RU"/>
        </w:rPr>
        <w:t>:</w:t>
      </w:r>
      <w:proofErr w:type="gramEnd"/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 w:rsidTr="007E742F">
        <w:tc>
          <w:tcPr>
            <w:tcW w:w="317" w:type="pct"/>
            <w:vAlign w:val="center"/>
          </w:tcPr>
          <w:p w:rsidR="006275C8" w:rsidRPr="007E742F" w:rsidRDefault="006275C8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1783" w:type="pct"/>
            <w:vAlign w:val="center"/>
          </w:tcPr>
          <w:p w:rsidR="006275C8" w:rsidRPr="007E742F" w:rsidRDefault="006275C8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Предмет аукциона</w:t>
            </w:r>
          </w:p>
        </w:tc>
        <w:tc>
          <w:tcPr>
            <w:tcW w:w="624" w:type="pct"/>
            <w:vAlign w:val="center"/>
          </w:tcPr>
          <w:p w:rsidR="009A1161" w:rsidRPr="009A1161" w:rsidRDefault="009A1161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9A1161">
              <w:rPr>
                <w:sz w:val="20"/>
                <w:szCs w:val="20"/>
                <w:lang w:val="ru-RU"/>
              </w:rPr>
              <w:t>адат</w:t>
            </w:r>
            <w:r>
              <w:rPr>
                <w:sz w:val="20"/>
                <w:szCs w:val="20"/>
                <w:lang w:val="ru-RU"/>
              </w:rPr>
              <w:t>ок</w:t>
            </w:r>
            <w:r w:rsidRPr="009A1161">
              <w:rPr>
                <w:sz w:val="20"/>
                <w:szCs w:val="20"/>
                <w:lang w:val="ru-RU"/>
              </w:rPr>
              <w:t xml:space="preserve"> для участия в аукционе</w:t>
            </w:r>
          </w:p>
          <w:p w:rsidR="006275C8" w:rsidRPr="007E742F" w:rsidRDefault="009A1161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(50 % начальной минималь</w:t>
            </w:r>
            <w:r w:rsidRPr="009A1161">
              <w:rPr>
                <w:sz w:val="20"/>
                <w:szCs w:val="20"/>
                <w:lang w:val="ru-RU"/>
              </w:rPr>
              <w:t>ной стоимости права), руб.</w:t>
            </w:r>
          </w:p>
        </w:tc>
        <w:tc>
          <w:tcPr>
            <w:tcW w:w="834" w:type="pct"/>
            <w:vAlign w:val="center"/>
          </w:tcPr>
          <w:p w:rsidR="006275C8" w:rsidRPr="007E742F" w:rsidRDefault="009A1161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9A1161">
              <w:rPr>
                <w:sz w:val="20"/>
                <w:szCs w:val="20"/>
                <w:lang w:val="ru-RU"/>
              </w:rPr>
              <w:t>Начальная минимальная стоимость права, руб.</w:t>
            </w:r>
          </w:p>
        </w:tc>
        <w:tc>
          <w:tcPr>
            <w:tcW w:w="695" w:type="pct"/>
            <w:vAlign w:val="center"/>
          </w:tcPr>
          <w:p w:rsidR="006275C8" w:rsidRPr="007E742F" w:rsidRDefault="004C64B3" w:rsidP="009A1161">
            <w:pPr>
              <w:pStyle w:val="af9"/>
              <w:spacing w:line="216" w:lineRule="auto"/>
              <w:ind w:left="-10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7E742F">
              <w:rPr>
                <w:rFonts w:asciiTheme="minorHAnsi" w:hAnsiTheme="minorHAnsi"/>
                <w:sz w:val="20"/>
                <w:szCs w:val="20"/>
              </w:rPr>
              <w:t xml:space="preserve">Итоговая </w:t>
            </w:r>
            <w:r w:rsidR="009A1161">
              <w:rPr>
                <w:rFonts w:asciiTheme="minorHAnsi" w:hAnsiTheme="minorHAnsi"/>
                <w:sz w:val="20"/>
                <w:szCs w:val="20"/>
              </w:rPr>
              <w:t>стоимость права</w:t>
            </w:r>
            <w:r w:rsidR="008F73BC" w:rsidRPr="007E742F">
              <w:rPr>
                <w:rFonts w:asciiTheme="minorHAnsi" w:eastAsiaTheme="minorEastAsia" w:hAnsiTheme="minorHAnsi"/>
                <w:sz w:val="20"/>
                <w:szCs w:val="20"/>
                <w:lang w:eastAsia="en-US" w:bidi="en-US"/>
              </w:rPr>
              <w:t>, руб.</w:t>
            </w:r>
          </w:p>
        </w:tc>
        <w:tc>
          <w:tcPr>
            <w:tcW w:w="748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ФИО</w:t>
            </w: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 w:rsidTr="007E742F">
        <w:trPr>
          <w:trHeight w:val="1285"/>
        </w:trPr>
        <w:tc>
          <w:tcPr>
            <w:tcW w:w="317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r w:rsidRPr="007E742F">
              <w:rPr>
                <w:sz w:val="20"/>
                <w:szCs w:val="20"/>
              </w:rPr>
              <w:t>1</w:t>
            </w:r>
          </w:p>
        </w:tc>
        <w:tc>
          <w:tcPr>
            <w:tcW w:w="1783" w:type="pct"/>
            <w:vAlign w:val="center"/>
          </w:tcPr>
          <w:p w:rsidR="006275C8" w:rsidRPr="007E742F" w:rsidRDefault="009A1161" w:rsidP="009A1161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9A1161">
              <w:rPr>
                <w:sz w:val="20"/>
                <w:szCs w:val="20"/>
                <w:lang w:val="ru-RU"/>
              </w:rPr>
              <w:t xml:space="preserve">Детский батут, площадью 10 </w:t>
            </w:r>
            <w:proofErr w:type="spellStart"/>
            <w:r w:rsidRPr="009A1161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9A1161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9A1161">
              <w:rPr>
                <w:sz w:val="20"/>
                <w:szCs w:val="20"/>
                <w:lang w:val="ru-RU"/>
              </w:rPr>
              <w:t>, расположенный по адресу: г. Альметьевск, ул. Белоглазова, 137а детский каскад, сроком на 200 дней.</w:t>
            </w:r>
          </w:p>
        </w:tc>
        <w:tc>
          <w:tcPr>
            <w:tcW w:w="624" w:type="pct"/>
            <w:vAlign w:val="center"/>
          </w:tcPr>
          <w:p w:rsidR="006275C8" w:rsidRPr="007E742F" w:rsidRDefault="009A1161" w:rsidP="007E742F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9A1161">
              <w:rPr>
                <w:sz w:val="20"/>
                <w:szCs w:val="20"/>
                <w:lang w:val="ru-RU"/>
              </w:rPr>
              <w:t>5 007</w:t>
            </w:r>
          </w:p>
        </w:tc>
        <w:tc>
          <w:tcPr>
            <w:tcW w:w="834" w:type="pct"/>
            <w:vAlign w:val="center"/>
          </w:tcPr>
          <w:p w:rsidR="006275C8" w:rsidRPr="007E742F" w:rsidRDefault="009A1161" w:rsidP="007E742F">
            <w:pPr>
              <w:jc w:val="center"/>
              <w:rPr>
                <w:sz w:val="20"/>
                <w:szCs w:val="20"/>
                <w:lang w:val="ru-RU"/>
              </w:rPr>
            </w:pPr>
            <w:r w:rsidRPr="009A1161">
              <w:rPr>
                <w:sz w:val="20"/>
                <w:szCs w:val="20"/>
                <w:lang w:val="ru-RU"/>
              </w:rPr>
              <w:t>10 013</w:t>
            </w:r>
          </w:p>
        </w:tc>
        <w:tc>
          <w:tcPr>
            <w:tcW w:w="695" w:type="pct"/>
            <w:vAlign w:val="center"/>
          </w:tcPr>
          <w:p w:rsidR="006275C8" w:rsidRPr="007E742F" w:rsidRDefault="004C64B3" w:rsidP="007E742F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8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8F73BC" w:rsidRDefault="009A1161" w:rsidP="00262A40">
      <w:pPr>
        <w:ind w:firstLine="708"/>
        <w:jc w:val="both"/>
        <w:rPr>
          <w:lang w:val="ru-RU"/>
        </w:rPr>
      </w:pPr>
      <w:r w:rsidRPr="009A1161">
        <w:rPr>
          <w:lang w:val="ru-RU"/>
        </w:rPr>
        <w:t xml:space="preserve">В соответствии с п. 9.5.  </w:t>
      </w:r>
      <w:proofErr w:type="gramStart"/>
      <w:r w:rsidRPr="009A1161">
        <w:rPr>
          <w:lang w:val="ru-RU"/>
        </w:rPr>
        <w:t>Положения № 40 от 18 марта 2020 г. "Об организации и проведении электронного аукциона по продаже права на размещение нестационарных торговых объектов (в том числе сезонных) на территории города Альметьевска" в случае если по окончании срока подачи заявок на участие в аукционе не  подана ни одна заявка на участие в аукционе, аукцион по лоту № 1 признается несостоявшимся</w:t>
      </w:r>
      <w:bookmarkStart w:id="0" w:name="_GoBack"/>
      <w:bookmarkEnd w:id="0"/>
      <w:r w:rsidR="007E742F">
        <w:rPr>
          <w:lang w:val="ru-RU"/>
        </w:rPr>
        <w:t>»</w:t>
      </w:r>
      <w:r w:rsidR="008F73BC" w:rsidRPr="008F73BC">
        <w:rPr>
          <w:lang w:val="ru-RU"/>
        </w:rPr>
        <w:t>.</w:t>
      </w:r>
      <w:proofErr w:type="gramEnd"/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36053A"/>
    <w:rsid w:val="00460420"/>
    <w:rsid w:val="004C64B3"/>
    <w:rsid w:val="0051257A"/>
    <w:rsid w:val="006275C8"/>
    <w:rsid w:val="00710AB5"/>
    <w:rsid w:val="007E742F"/>
    <w:rsid w:val="008F73BC"/>
    <w:rsid w:val="009A1161"/>
    <w:rsid w:val="00AC0BEC"/>
    <w:rsid w:val="00AD6160"/>
    <w:rsid w:val="00D0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BDDD-C624-49C9-B54C-B26810EE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12</cp:revision>
  <cp:lastPrinted>2020-12-01T15:21:00Z</cp:lastPrinted>
  <dcterms:created xsi:type="dcterms:W3CDTF">2021-04-02T09:41:00Z</dcterms:created>
  <dcterms:modified xsi:type="dcterms:W3CDTF">2021-08-10T11:31:00Z</dcterms:modified>
</cp:coreProperties>
</file>